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105" w:rsidRDefault="00D33105" w:rsidP="00D33105">
      <w:pPr>
        <w:pStyle w:val="2"/>
      </w:pPr>
      <w:bookmarkStart w:id="0" w:name="_GoBack"/>
      <w:r>
        <w:t>На юго-востоке полицейские задержали мужчину, подозреваемого в краже</w:t>
      </w:r>
    </w:p>
    <w:bookmarkEnd w:id="0"/>
    <w:p w:rsidR="00D33105" w:rsidRDefault="00D33105" w:rsidP="00D33105">
      <w:pPr>
        <w:pStyle w:val="a3"/>
        <w:jc w:val="both"/>
      </w:pPr>
      <w:r>
        <w:rPr>
          <w:rStyle w:val="a5"/>
        </w:rPr>
        <w:t>Полицейские ЮВАО задержали ранее судимого 37-летнего жителя столицы по подозрению в краже из квартиры.</w:t>
      </w:r>
    </w:p>
    <w:p w:rsidR="00D33105" w:rsidRDefault="00D33105" w:rsidP="00D33105">
      <w:pPr>
        <w:pStyle w:val="a3"/>
        <w:jc w:val="both"/>
      </w:pPr>
      <w:r>
        <w:t xml:space="preserve">В полицию поступило сообщение о квартирной краже. По словам заявительницы, она привезла своего родственника после продолжительного отсутствия в его квартиру, расположенную на улице </w:t>
      </w:r>
      <w:proofErr w:type="spellStart"/>
      <w:r>
        <w:t>Кухмистерова</w:t>
      </w:r>
      <w:proofErr w:type="spellEnd"/>
      <w:r>
        <w:t>. Зайдя в помещение, женщина обнаружила в квартире беспорядок и пропажу денежных средств в размере 650 тыс. рублей.</w:t>
      </w:r>
    </w:p>
    <w:p w:rsidR="00D33105" w:rsidRDefault="00D33105" w:rsidP="00D33105">
      <w:pPr>
        <w:pStyle w:val="a3"/>
        <w:jc w:val="both"/>
      </w:pPr>
      <w:r>
        <w:t>В ходе оперативно-розыскных мероприятий сотрудники уголовного розыска ОМВД России по району Печатники задержали подозреваемого. Как выяснили полицейские, злоумышленник проник в квартиру потерпевшего, расположенную на первом этаже, отжав пластиковое окно. Похищенные деньги мужчина успел потратить.</w:t>
      </w:r>
    </w:p>
    <w:p w:rsidR="00D33105" w:rsidRDefault="00D33105" w:rsidP="00D33105">
      <w:pPr>
        <w:pStyle w:val="a3"/>
        <w:jc w:val="both"/>
      </w:pPr>
      <w:r>
        <w:t>По данному факту СО ОМВД России по району Печатники возбуждено уголовное дело по признакам преступления, предусмотренного ст. 158 УК РФ «Кража». Подозреваемый задержан в порядке ст. 91 УПК РФ.</w:t>
      </w:r>
    </w:p>
    <w:p w:rsidR="00D33105" w:rsidRDefault="00D33105" w:rsidP="00D33105">
      <w:pPr>
        <w:pStyle w:val="a3"/>
      </w:pPr>
      <w:r>
        <w:t>Пресс-служба УВД по ЮВАО</w:t>
      </w:r>
    </w:p>
    <w:p w:rsidR="00D33105" w:rsidRDefault="00D33105" w:rsidP="00D33105">
      <w:pPr>
        <w:pStyle w:val="a3"/>
      </w:pPr>
      <w:r>
        <w:t>(495) 709-18-18</w:t>
      </w:r>
    </w:p>
    <w:p w:rsidR="003122DF" w:rsidRPr="00D33105" w:rsidRDefault="003122DF" w:rsidP="00D33105"/>
    <w:sectPr w:rsidR="003122DF" w:rsidRPr="00D33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8DA"/>
    <w:rsid w:val="003122DF"/>
    <w:rsid w:val="00D33105"/>
    <w:rsid w:val="00F4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589F9-1034-45A6-BD43-790EC19B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78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47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478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F478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2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2017-04-17T13:24:00Z</dcterms:created>
  <dcterms:modified xsi:type="dcterms:W3CDTF">2017-04-17T13:24:00Z</dcterms:modified>
</cp:coreProperties>
</file>